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65" w:rsidRPr="00DA3365" w:rsidRDefault="00DA3365">
      <w:pPr>
        <w:rPr>
          <w:rFonts w:ascii="Times New Roman" w:hAnsi="Times New Roman" w:cs="Times New Roman"/>
          <w:b/>
          <w:sz w:val="48"/>
          <w:szCs w:val="48"/>
        </w:rPr>
      </w:pPr>
      <w:r w:rsidRPr="00DA3365">
        <w:rPr>
          <w:rFonts w:ascii="Times New Roman" w:hAnsi="Times New Roman" w:cs="Times New Roman"/>
          <w:b/>
          <w:sz w:val="48"/>
          <w:szCs w:val="48"/>
        </w:rPr>
        <w:t xml:space="preserve">Prohlášení starostů obcí k lokalitě </w:t>
      </w:r>
      <w:proofErr w:type="spellStart"/>
      <w:r w:rsidRPr="00DA3365">
        <w:rPr>
          <w:rFonts w:ascii="Times New Roman" w:hAnsi="Times New Roman" w:cs="Times New Roman"/>
          <w:b/>
          <w:sz w:val="48"/>
          <w:szCs w:val="48"/>
        </w:rPr>
        <w:t>Janoch</w:t>
      </w:r>
      <w:proofErr w:type="spellEnd"/>
    </w:p>
    <w:p w:rsidR="00DA3365" w:rsidRDefault="00DA3365">
      <w:pPr>
        <w:rPr>
          <w:rFonts w:ascii="Times New Roman" w:hAnsi="Times New Roman" w:cs="Times New Roman"/>
          <w:sz w:val="28"/>
          <w:szCs w:val="28"/>
        </w:rPr>
      </w:pPr>
    </w:p>
    <w:p w:rsidR="00EC21D3" w:rsidRPr="00DA3365" w:rsidRDefault="007C2557">
      <w:pPr>
        <w:rPr>
          <w:rFonts w:ascii="Times New Roman" w:hAnsi="Times New Roman" w:cs="Times New Roman"/>
          <w:sz w:val="28"/>
          <w:szCs w:val="28"/>
        </w:rPr>
      </w:pPr>
      <w:r w:rsidRPr="00DA3365">
        <w:rPr>
          <w:rFonts w:ascii="Times New Roman" w:hAnsi="Times New Roman" w:cs="Times New Roman"/>
          <w:sz w:val="28"/>
          <w:szCs w:val="28"/>
        </w:rPr>
        <w:t>Zastupitelstva dotčených obcí i zastupitelstvo Jihočeského kraje vyjádřil</w:t>
      </w:r>
      <w:r w:rsidR="0055073C" w:rsidRPr="00DA3365">
        <w:rPr>
          <w:rFonts w:ascii="Times New Roman" w:hAnsi="Times New Roman" w:cs="Times New Roman"/>
          <w:sz w:val="28"/>
          <w:szCs w:val="28"/>
        </w:rPr>
        <w:t>a zásadní</w:t>
      </w:r>
      <w:r w:rsidRPr="00DA3365">
        <w:rPr>
          <w:rFonts w:ascii="Times New Roman" w:hAnsi="Times New Roman" w:cs="Times New Roman"/>
          <w:sz w:val="28"/>
          <w:szCs w:val="28"/>
        </w:rPr>
        <w:t xml:space="preserve"> nesouhlas s jednou ze čtyř vybraných lokalit pro uložiště </w:t>
      </w:r>
      <w:r w:rsidR="00EC21D3" w:rsidRPr="00DA3365">
        <w:rPr>
          <w:rFonts w:ascii="Times New Roman" w:hAnsi="Times New Roman" w:cs="Times New Roman"/>
          <w:sz w:val="28"/>
          <w:szCs w:val="28"/>
        </w:rPr>
        <w:t>vyhořelého paliva</w:t>
      </w:r>
      <w:r w:rsidRPr="00DA3365">
        <w:rPr>
          <w:rFonts w:ascii="Times New Roman" w:hAnsi="Times New Roman" w:cs="Times New Roman"/>
          <w:sz w:val="28"/>
          <w:szCs w:val="28"/>
        </w:rPr>
        <w:t xml:space="preserve"> s pracovním názvem </w:t>
      </w:r>
      <w:proofErr w:type="spellStart"/>
      <w:r w:rsidRPr="00DA3365">
        <w:rPr>
          <w:rFonts w:ascii="Times New Roman" w:hAnsi="Times New Roman" w:cs="Times New Roman"/>
          <w:sz w:val="28"/>
          <w:szCs w:val="28"/>
        </w:rPr>
        <w:t>Janoch</w:t>
      </w:r>
      <w:proofErr w:type="spellEnd"/>
      <w:r w:rsidRPr="00DA3365">
        <w:rPr>
          <w:rFonts w:ascii="Times New Roman" w:hAnsi="Times New Roman" w:cs="Times New Roman"/>
          <w:sz w:val="28"/>
          <w:szCs w:val="28"/>
        </w:rPr>
        <w:t xml:space="preserve"> a nesouhlasí ani se započetím průzkumných prací v této lokalitě. Český stát se tímto záměrem prostřednictvím státní firmy SURAO </w:t>
      </w:r>
      <w:proofErr w:type="spellStart"/>
      <w:r w:rsidRPr="00DA3365">
        <w:rPr>
          <w:rFonts w:ascii="Times New Roman" w:hAnsi="Times New Roman" w:cs="Times New Roman"/>
          <w:sz w:val="28"/>
          <w:szCs w:val="28"/>
        </w:rPr>
        <w:t>vlamuje</w:t>
      </w:r>
      <w:proofErr w:type="spellEnd"/>
      <w:r w:rsidRPr="00DA3365">
        <w:rPr>
          <w:rFonts w:ascii="Times New Roman" w:hAnsi="Times New Roman" w:cs="Times New Roman"/>
          <w:sz w:val="28"/>
          <w:szCs w:val="28"/>
        </w:rPr>
        <w:t xml:space="preserve"> do oblasti jižních Čech, která je </w:t>
      </w:r>
      <w:r w:rsidR="0055073C" w:rsidRPr="00DA3365">
        <w:rPr>
          <w:rFonts w:ascii="Times New Roman" w:hAnsi="Times New Roman" w:cs="Times New Roman"/>
          <w:sz w:val="28"/>
          <w:szCs w:val="28"/>
        </w:rPr>
        <w:t xml:space="preserve">historicky </w:t>
      </w:r>
      <w:r w:rsidRPr="00DA3365">
        <w:rPr>
          <w:rFonts w:ascii="Times New Roman" w:hAnsi="Times New Roman" w:cs="Times New Roman"/>
          <w:sz w:val="28"/>
          <w:szCs w:val="28"/>
        </w:rPr>
        <w:t>zatížena</w:t>
      </w:r>
      <w:r w:rsidR="0055073C" w:rsidRPr="00DA3365">
        <w:rPr>
          <w:rFonts w:ascii="Times New Roman" w:hAnsi="Times New Roman" w:cs="Times New Roman"/>
          <w:sz w:val="28"/>
          <w:szCs w:val="28"/>
        </w:rPr>
        <w:t xml:space="preserve"> obrovskými infrastrukturními projekty a lidé mají v kolektivní paměti všechny negativní </w:t>
      </w:r>
      <w:r w:rsidR="00BE6C57" w:rsidRPr="00DA3365">
        <w:rPr>
          <w:rFonts w:ascii="Times New Roman" w:hAnsi="Times New Roman" w:cs="Times New Roman"/>
          <w:sz w:val="28"/>
          <w:szCs w:val="28"/>
        </w:rPr>
        <w:t>průvodní jevy</w:t>
      </w:r>
      <w:r w:rsidR="0055073C" w:rsidRPr="00DA3365">
        <w:rPr>
          <w:rFonts w:ascii="Times New Roman" w:hAnsi="Times New Roman" w:cs="Times New Roman"/>
          <w:sz w:val="28"/>
          <w:szCs w:val="28"/>
        </w:rPr>
        <w:t xml:space="preserve">, které tyto projekty provázely či provázejí. Ať jde již o bourání několika obcí z důvodu stavby jaderné elektrárny Temelín, zatopení části obce </w:t>
      </w:r>
      <w:proofErr w:type="spellStart"/>
      <w:r w:rsidR="0055073C" w:rsidRPr="00DA3365">
        <w:rPr>
          <w:rFonts w:ascii="Times New Roman" w:hAnsi="Times New Roman" w:cs="Times New Roman"/>
          <w:sz w:val="28"/>
          <w:szCs w:val="28"/>
        </w:rPr>
        <w:t>Purkarec</w:t>
      </w:r>
      <w:proofErr w:type="spellEnd"/>
      <w:r w:rsidRPr="00DA3365">
        <w:rPr>
          <w:rFonts w:ascii="Times New Roman" w:hAnsi="Times New Roman" w:cs="Times New Roman"/>
          <w:sz w:val="28"/>
          <w:szCs w:val="28"/>
        </w:rPr>
        <w:t xml:space="preserve"> </w:t>
      </w:r>
      <w:r w:rsidR="0055073C" w:rsidRPr="00DA3365">
        <w:rPr>
          <w:rFonts w:ascii="Times New Roman" w:hAnsi="Times New Roman" w:cs="Times New Roman"/>
          <w:sz w:val="28"/>
          <w:szCs w:val="28"/>
        </w:rPr>
        <w:t xml:space="preserve">a zatopení stovek rekreačních chat podél původního toku Vltavy při stavbě nádrže Hněvkovice čí dlouhodobé ukládání zbytků uranové rudy ze zpracovny MAPE, kdy rekultivace těchto odkališť prachem, zápachem a masivní velkoobjemovou </w:t>
      </w:r>
      <w:r w:rsidR="003F4748" w:rsidRPr="00DA3365">
        <w:rPr>
          <w:rFonts w:ascii="Times New Roman" w:hAnsi="Times New Roman" w:cs="Times New Roman"/>
          <w:sz w:val="28"/>
          <w:szCs w:val="28"/>
        </w:rPr>
        <w:t xml:space="preserve">kamionovou </w:t>
      </w:r>
      <w:r w:rsidR="0055073C" w:rsidRPr="00DA3365">
        <w:rPr>
          <w:rFonts w:ascii="Times New Roman" w:hAnsi="Times New Roman" w:cs="Times New Roman"/>
          <w:sz w:val="28"/>
          <w:szCs w:val="28"/>
        </w:rPr>
        <w:t>dopravou trvale obtěžuje okolní obce.</w:t>
      </w:r>
      <w:r w:rsidR="003F4748" w:rsidRPr="00DA3365">
        <w:rPr>
          <w:rFonts w:ascii="Times New Roman" w:hAnsi="Times New Roman" w:cs="Times New Roman"/>
          <w:sz w:val="28"/>
          <w:szCs w:val="28"/>
        </w:rPr>
        <w:t xml:space="preserve"> Stále ještě není dokončen projekt horkovodu a naše katastry jsou rozděleny energetickými a dopravními koridory.</w:t>
      </w:r>
    </w:p>
    <w:p w:rsidR="009A39AA" w:rsidRPr="00DA3365" w:rsidRDefault="00EC21D3">
      <w:pPr>
        <w:rPr>
          <w:rFonts w:ascii="Times New Roman" w:hAnsi="Times New Roman" w:cs="Times New Roman"/>
          <w:sz w:val="28"/>
          <w:szCs w:val="28"/>
        </w:rPr>
      </w:pPr>
      <w:r w:rsidRPr="00DA3365">
        <w:rPr>
          <w:rFonts w:ascii="Times New Roman" w:hAnsi="Times New Roman" w:cs="Times New Roman"/>
          <w:sz w:val="28"/>
          <w:szCs w:val="28"/>
        </w:rPr>
        <w:t>Mnohokrát jsme dokázali, že nepatříme k těm, kteří šmahem odmítají vše nové. Víme, že stavby v zájmu státu, ať jde již o silnice, průmyslové zóny či konkrétně uložiště vyhořelého paliva z jaderných elektráren „musí někde stát“. Detailně jsme vyslechli argumenty státu, ale vzhledem k nejistotě, neukotveným právům obcí a především k výše uvedené civilizační zátěži našeho regionu tento projekt na našem území nechceme.</w:t>
      </w:r>
      <w:r w:rsidR="0055073C" w:rsidRPr="00DA3365">
        <w:rPr>
          <w:rFonts w:ascii="Times New Roman" w:hAnsi="Times New Roman" w:cs="Times New Roman"/>
          <w:sz w:val="28"/>
          <w:szCs w:val="28"/>
        </w:rPr>
        <w:t xml:space="preserve"> </w:t>
      </w:r>
      <w:r w:rsidR="007C2557" w:rsidRPr="00DA33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5400" w:rsidRPr="00DA3365" w:rsidRDefault="00BE6C57">
      <w:pPr>
        <w:rPr>
          <w:rFonts w:ascii="Times New Roman" w:hAnsi="Times New Roman" w:cs="Times New Roman"/>
          <w:sz w:val="28"/>
          <w:szCs w:val="28"/>
        </w:rPr>
      </w:pPr>
      <w:r w:rsidRPr="00DA3365">
        <w:rPr>
          <w:rFonts w:ascii="Times New Roman" w:hAnsi="Times New Roman" w:cs="Times New Roman"/>
          <w:sz w:val="28"/>
          <w:szCs w:val="28"/>
        </w:rPr>
        <w:t>Ztratili jsme důvěru v efektivní řešení problému hlubinného uložiště vyhořelého paliva. Přístup státu vyvolává zbytečné spory mezi občany a snižuje vzájemnou důvěru. Účinek přesvědčovacích kampaní ze strany Správy uložišť jaderných odpadů má spíše opačný účinek. Podpora uložiště je minimální a rozladění občanů, které zastupujeme, dosahuje vrcholu.</w:t>
      </w:r>
      <w:r w:rsidR="003F4748" w:rsidRPr="00DA3365">
        <w:rPr>
          <w:rFonts w:ascii="Times New Roman" w:hAnsi="Times New Roman" w:cs="Times New Roman"/>
          <w:sz w:val="28"/>
          <w:szCs w:val="28"/>
        </w:rPr>
        <w:t xml:space="preserve"> Vyzýváme proto státní úřady, aby ukončily bezvýslednou snahu a změnily svůj přístup a uvažování. Další tlak na obce situaci jen zhoršuje a my odmítáme být rukojmím vlády. </w:t>
      </w:r>
      <w:r w:rsidR="00BB5400" w:rsidRPr="00DA3365">
        <w:rPr>
          <w:rFonts w:ascii="Times New Roman" w:hAnsi="Times New Roman" w:cs="Times New Roman"/>
          <w:sz w:val="28"/>
          <w:szCs w:val="28"/>
        </w:rPr>
        <w:t>Naším společným zájmem je bezpečí a rozvoj našeho regionu, který máme tu čest zastupovat. Zcela a jednoznačně odmítáme projekt hlubinného uložiště a nehodláme na tomto postoji nic měnit.</w:t>
      </w:r>
    </w:p>
    <w:p w:rsidR="00DA3365" w:rsidRDefault="00DA3365">
      <w:pPr>
        <w:rPr>
          <w:rFonts w:ascii="Times New Roman" w:hAnsi="Times New Roman" w:cs="Times New Roman"/>
          <w:sz w:val="28"/>
          <w:szCs w:val="28"/>
        </w:rPr>
      </w:pPr>
    </w:p>
    <w:p w:rsidR="00BB5400" w:rsidRPr="00DA3365" w:rsidRDefault="00BB5400">
      <w:pPr>
        <w:rPr>
          <w:rFonts w:ascii="Times New Roman" w:hAnsi="Times New Roman" w:cs="Times New Roman"/>
          <w:sz w:val="28"/>
          <w:szCs w:val="28"/>
        </w:rPr>
      </w:pPr>
      <w:r w:rsidRPr="00DA3365">
        <w:rPr>
          <w:rFonts w:ascii="Times New Roman" w:hAnsi="Times New Roman" w:cs="Times New Roman"/>
          <w:sz w:val="28"/>
          <w:szCs w:val="28"/>
        </w:rPr>
        <w:t>Podepsáni starostové obcí</w:t>
      </w:r>
      <w:r w:rsidR="00DA3365" w:rsidRPr="00DA3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365" w:rsidRPr="00DA3365">
        <w:rPr>
          <w:rFonts w:ascii="Times New Roman" w:hAnsi="Times New Roman" w:cs="Times New Roman"/>
          <w:sz w:val="28"/>
          <w:szCs w:val="28"/>
        </w:rPr>
        <w:t>Dříteň</w:t>
      </w:r>
      <w:proofErr w:type="spellEnd"/>
      <w:r w:rsidR="00DA3365" w:rsidRPr="00DA3365">
        <w:rPr>
          <w:rFonts w:ascii="Times New Roman" w:hAnsi="Times New Roman" w:cs="Times New Roman"/>
          <w:sz w:val="28"/>
          <w:szCs w:val="28"/>
        </w:rPr>
        <w:t xml:space="preserve">, </w:t>
      </w:r>
      <w:r w:rsidRPr="00DA3365">
        <w:rPr>
          <w:rFonts w:ascii="Times New Roman" w:hAnsi="Times New Roman" w:cs="Times New Roman"/>
          <w:sz w:val="28"/>
          <w:szCs w:val="28"/>
        </w:rPr>
        <w:t>Hluboká nad Vltavou</w:t>
      </w:r>
      <w:r w:rsidR="00DA3365" w:rsidRPr="00DA3365">
        <w:rPr>
          <w:rFonts w:ascii="Times New Roman" w:hAnsi="Times New Roman" w:cs="Times New Roman"/>
          <w:sz w:val="28"/>
          <w:szCs w:val="28"/>
        </w:rPr>
        <w:t>, Olešník a Temelín</w:t>
      </w:r>
    </w:p>
    <w:sectPr w:rsidR="00BB5400" w:rsidRPr="00DA3365" w:rsidSect="0011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557"/>
    <w:rsid w:val="00115F53"/>
    <w:rsid w:val="003F4748"/>
    <w:rsid w:val="0055073C"/>
    <w:rsid w:val="00653C97"/>
    <w:rsid w:val="0068226D"/>
    <w:rsid w:val="007C2557"/>
    <w:rsid w:val="009A39AA"/>
    <w:rsid w:val="00BB5400"/>
    <w:rsid w:val="00BE6C57"/>
    <w:rsid w:val="00DA3365"/>
    <w:rsid w:val="00EC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F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Jirsa Tomáš</dc:creator>
  <cp:lastModifiedBy>Hewlett-Packard Company</cp:lastModifiedBy>
  <cp:revision>2</cp:revision>
  <cp:lastPrinted>2023-09-11T08:21:00Z</cp:lastPrinted>
  <dcterms:created xsi:type="dcterms:W3CDTF">2023-09-13T09:13:00Z</dcterms:created>
  <dcterms:modified xsi:type="dcterms:W3CDTF">2023-09-13T09:13:00Z</dcterms:modified>
</cp:coreProperties>
</file>