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3C" w:rsidRPr="005C1564" w:rsidRDefault="008F2C3C">
      <w:pPr>
        <w:rPr>
          <w:b/>
          <w:smallCaps/>
          <w:sz w:val="28"/>
          <w:szCs w:val="28"/>
        </w:rPr>
      </w:pPr>
      <w:r w:rsidRPr="005C1564">
        <w:rPr>
          <w:b/>
          <w:smallCaps/>
          <w:sz w:val="28"/>
          <w:szCs w:val="28"/>
        </w:rPr>
        <w:t>Den proti úložišti Jaderného odpadu v lokalitě Čihadlo u Jindřichova Hradce</w:t>
      </w:r>
    </w:p>
    <w:p w:rsidR="008F2C3C" w:rsidRDefault="008F2C3C">
      <w:pPr>
        <w:rPr>
          <w:smallCaps/>
        </w:rPr>
      </w:pPr>
      <w:r>
        <w:rPr>
          <w:smallCaps/>
        </w:rPr>
        <w:t xml:space="preserve">POCHOD </w:t>
      </w:r>
      <w:r w:rsidR="00B86464">
        <w:rPr>
          <w:smallCaps/>
        </w:rPr>
        <w:t xml:space="preserve">POD DEŠTENSKOU HORU </w:t>
      </w:r>
      <w:r>
        <w:rPr>
          <w:smallCaps/>
        </w:rPr>
        <w:t xml:space="preserve">  </w:t>
      </w:r>
      <w:proofErr w:type="gramStart"/>
      <w:r w:rsidR="00D27CC5">
        <w:rPr>
          <w:smallCaps/>
        </w:rPr>
        <w:t>2</w:t>
      </w:r>
      <w:r w:rsidR="00B86464">
        <w:rPr>
          <w:smallCaps/>
        </w:rPr>
        <w:t>2</w:t>
      </w:r>
      <w:proofErr w:type="gramEnd"/>
      <w:r>
        <w:rPr>
          <w:smallCaps/>
        </w:rPr>
        <w:t>.</w:t>
      </w:r>
      <w:proofErr w:type="gramStart"/>
      <w:r w:rsidR="00AD7773">
        <w:rPr>
          <w:smallCaps/>
        </w:rPr>
        <w:t>DUBNA</w:t>
      </w:r>
      <w:proofErr w:type="gramEnd"/>
      <w:r w:rsidR="009246B3">
        <w:rPr>
          <w:smallCaps/>
        </w:rPr>
        <w:t xml:space="preserve"> 2017</w:t>
      </w:r>
      <w:r w:rsidR="00121C58">
        <w:rPr>
          <w:smallCaps/>
        </w:rPr>
        <w:t xml:space="preserve">, </w:t>
      </w:r>
      <w:r w:rsidR="00AD7773">
        <w:rPr>
          <w:smallCaps/>
        </w:rPr>
        <w:t>ZAČÁTEK V </w:t>
      </w:r>
      <w:r w:rsidR="00B86464">
        <w:rPr>
          <w:smallCaps/>
        </w:rPr>
        <w:t>DEŠTNÉ</w:t>
      </w:r>
      <w:r w:rsidR="00AD7773">
        <w:rPr>
          <w:smallCaps/>
        </w:rPr>
        <w:t xml:space="preserve"> NA </w:t>
      </w:r>
      <w:r w:rsidR="00B86464">
        <w:rPr>
          <w:smallCaps/>
        </w:rPr>
        <w:t xml:space="preserve">NÁMĚSTÍ </w:t>
      </w:r>
      <w:r w:rsidR="00AD7773">
        <w:rPr>
          <w:smallCaps/>
        </w:rPr>
        <w:t>V</w:t>
      </w:r>
      <w:r w:rsidR="00F8603F">
        <w:rPr>
          <w:smallCaps/>
        </w:rPr>
        <w:t xml:space="preserve"> </w:t>
      </w:r>
      <w:r w:rsidR="000D2076">
        <w:rPr>
          <w:smallCaps/>
        </w:rPr>
        <w:t>13:30</w:t>
      </w:r>
    </w:p>
    <w:p w:rsidR="00AA5E5A" w:rsidRDefault="00AA5E5A">
      <w:pPr>
        <w:rPr>
          <w:smallCaps/>
        </w:rPr>
      </w:pPr>
      <w:bookmarkStart w:id="0" w:name="_GoBack"/>
      <w:bookmarkEnd w:id="0"/>
    </w:p>
    <w:p w:rsidR="00AA5E5A" w:rsidRPr="00AA5E5A" w:rsidRDefault="00F8603F">
      <w:r>
        <w:t>Úterý 18</w:t>
      </w:r>
      <w:r w:rsidR="00D27CC5">
        <w:t>.</w:t>
      </w:r>
      <w:r w:rsidR="003C4DB3">
        <w:t xml:space="preserve"> </w:t>
      </w:r>
      <w:r w:rsidR="00242909">
        <w:t xml:space="preserve">dubna </w:t>
      </w:r>
      <w:r w:rsidR="00D27CC5">
        <w:t>201</w:t>
      </w:r>
      <w:r w:rsidR="00B86464">
        <w:t>7</w:t>
      </w:r>
    </w:p>
    <w:p w:rsidR="00F8603F" w:rsidRPr="00F8603F" w:rsidRDefault="00F8603F" w:rsidP="00CD4ECE">
      <w:pPr>
        <w:spacing w:after="120"/>
        <w:jc w:val="both"/>
        <w:rPr>
          <w:rFonts w:cs="Arial"/>
        </w:rPr>
      </w:pPr>
      <w:r>
        <w:t>Lokalita Čihadlo u Jindřichova Hradce</w:t>
      </w:r>
      <w:r w:rsidR="00121C58">
        <w:t xml:space="preserve"> je jednou </w:t>
      </w:r>
      <w:proofErr w:type="gramStart"/>
      <w:r w:rsidR="00121C58">
        <w:t>ze</w:t>
      </w:r>
      <w:proofErr w:type="gramEnd"/>
      <w:r>
        <w:t xml:space="preserve"> sedmi vytipovaných Správou </w:t>
      </w:r>
      <w:proofErr w:type="gramStart"/>
      <w:r>
        <w:t>úložišť</w:t>
      </w:r>
      <w:proofErr w:type="gramEnd"/>
      <w:r>
        <w:t xml:space="preserve"> radioaktivních odpadů (SÚRAO) jako vhodné místo pro vybudování hlubinného úložiště a trvalé uložení tisíců tun radioaktivního odpadu. Lokalita z</w:t>
      </w:r>
      <w:r>
        <w:rPr>
          <w:rFonts w:cs="Arial"/>
        </w:rPr>
        <w:t xml:space="preserve">asahuje do katastrů obcí Lodhéřov, Deštná, Světce a </w:t>
      </w:r>
      <w:proofErr w:type="spellStart"/>
      <w:r>
        <w:rPr>
          <w:rFonts w:cs="Arial"/>
        </w:rPr>
        <w:t>Pluhův</w:t>
      </w:r>
      <w:proofErr w:type="spellEnd"/>
      <w:r>
        <w:rPr>
          <w:rFonts w:cs="Arial"/>
        </w:rPr>
        <w:t xml:space="preserve"> Žďár. Velikost území je zhruba 26 km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a nalézají se v něm význačné vodní zdroje pro okolní obce. </w:t>
      </w:r>
    </w:p>
    <w:p w:rsidR="009246B3" w:rsidRDefault="009246B3" w:rsidP="00CD4ECE">
      <w:pPr>
        <w:spacing w:after="120"/>
        <w:jc w:val="both"/>
      </w:pPr>
      <w:r>
        <w:t>V sobotu 22.</w:t>
      </w:r>
      <w:r w:rsidR="00F8603F">
        <w:t xml:space="preserve"> </w:t>
      </w:r>
      <w:r>
        <w:t xml:space="preserve">dubna 2017 se v Deštné v rámci třetího ročníku celostátního Dne proti úložišti uskuteční pochod pod Deštenskou horu k místům, kde by jednou mohl jaderný odpad být </w:t>
      </w:r>
      <w:r w:rsidR="009945F3">
        <w:t>uložen</w:t>
      </w:r>
      <w:r>
        <w:t xml:space="preserve">.  </w:t>
      </w:r>
      <w:r w:rsidR="009945F3">
        <w:t>Akce je již tradičním setkání</w:t>
      </w:r>
      <w:r w:rsidR="001313BE">
        <w:t>m</w:t>
      </w:r>
      <w:r w:rsidR="009945F3">
        <w:t xml:space="preserve"> místních obyvatel vyjadřujících nespokojenost s postupem státních úřadů při řešení problematiky jaderného odpadu.</w:t>
      </w:r>
    </w:p>
    <w:p w:rsidR="00F8603F" w:rsidRDefault="00F8603F" w:rsidP="00CD4ECE">
      <w:pPr>
        <w:spacing w:after="120"/>
        <w:jc w:val="both"/>
      </w:pPr>
      <w:r>
        <w:t>Česká vláda oddaluje schválení nové</w:t>
      </w:r>
      <w:r>
        <w:rPr>
          <w:b/>
        </w:rPr>
        <w:t xml:space="preserve"> </w:t>
      </w:r>
      <w:r>
        <w:t xml:space="preserve">koncepce nakládání s radioaktivními odpady a vyhořelým jaderným palivem, která by měla poctivě zhodnotit, zda je konečné hlubinné úložiště tou nejvhodnější variantou a proces vyhledávání dobře nastaven. Začátkem letošního roku po dlouhých letech příprav nepřijala návrh zákona posilující postavení obcí v procesu vyhledávání úložiště a odložila další diskuzi o něm až do roku 2018. </w:t>
      </w:r>
    </w:p>
    <w:p w:rsidR="00F8603F" w:rsidRDefault="00F8603F" w:rsidP="00CD4ECE">
      <w:pPr>
        <w:spacing w:after="120"/>
        <w:jc w:val="both"/>
      </w:pPr>
      <w:r>
        <w:t xml:space="preserve">SÚRAO stále nemá jasně definovaná geologická a další kritéria, podle kterých se budou mezi vytipovanými lokalitami vybírat ty nejvhodnější do dalšího kola průzkumů. </w:t>
      </w:r>
      <w:r w:rsidR="00121C58">
        <w:t>K</w:t>
      </w:r>
      <w:r>
        <w:t>e konci roku 2016 vypršela platnost povolení k průzkumům lokalit a jeho prodloužení bylo zamítnuto ministerstvem životního prostředí. V paměti zůstávají i letní veletoče v tuto chvíli již bývalého ministra průmyslu a obchodu pana Mládka samovolně tahajícího z klobouku lokalit dvě jména</w:t>
      </w:r>
      <w:r w:rsidR="00121C58">
        <w:t xml:space="preserve"> a vnášejícího do celého procesu další zmatky.</w:t>
      </w:r>
    </w:p>
    <w:p w:rsidR="00F8603F" w:rsidRDefault="00F8603F" w:rsidP="00CD4ECE">
      <w:pPr>
        <w:spacing w:after="120"/>
        <w:jc w:val="both"/>
      </w:pPr>
      <w:r>
        <w:t>Ve světle těchto skutečností důvěra obyvatel a starostů dotčených obcí vůči postupu státu zůstává na bodu mrazu. Požadujeme zastavení celého procesu do doby, než budou ustanovena jasná pravidla a postupy a přijat zákon zajišťující obcím férovou možnost účasti.</w:t>
      </w:r>
    </w:p>
    <w:p w:rsidR="00F8603F" w:rsidRDefault="00F8603F" w:rsidP="00CD4ECE">
      <w:pPr>
        <w:spacing w:after="120"/>
        <w:jc w:val="both"/>
      </w:pPr>
      <w:r>
        <w:t>Letošní akce se koná pod záštitou nově vzniklé Platformy proti úložišti sdružující 22 obcí a 11 spolků ze všech lokalit. Cílem</w:t>
      </w:r>
      <w:r w:rsidRPr="005D7CB6">
        <w:t xml:space="preserve"> </w:t>
      </w:r>
      <w:r>
        <w:t xml:space="preserve">platformy </w:t>
      </w:r>
      <w:r w:rsidRPr="005D7CB6">
        <w:t>je prosadit takový způsob hledání řešení problému vyhořelého jaderného paliva a radioaktivních odpadů, který bude otevřený, průhledný a v němž obce a veřejnost budou mít zákony dostatečně garantované možnosti hájit své oprávněné zájmy.</w:t>
      </w:r>
    </w:p>
    <w:p w:rsidR="00224FAE" w:rsidRDefault="00224FAE" w:rsidP="00224FAE">
      <w:pPr>
        <w:spacing w:after="120"/>
        <w:jc w:val="both"/>
        <w:rPr>
          <w:rFonts w:cs="Arial"/>
        </w:rPr>
      </w:pPr>
    </w:p>
    <w:p w:rsidR="00053376" w:rsidRPr="0086289E" w:rsidRDefault="00A17FE9" w:rsidP="00224FAE">
      <w:pPr>
        <w:spacing w:after="120"/>
        <w:jc w:val="both"/>
        <w:rPr>
          <w:rFonts w:cs="Arial"/>
          <w:b/>
        </w:rPr>
      </w:pPr>
      <w:r w:rsidRPr="0086289E">
        <w:rPr>
          <w:rFonts w:cs="Arial"/>
          <w:b/>
        </w:rPr>
        <w:t xml:space="preserve">Petr </w:t>
      </w:r>
      <w:proofErr w:type="spellStart"/>
      <w:r w:rsidRPr="0086289E">
        <w:rPr>
          <w:rFonts w:cs="Arial"/>
          <w:b/>
        </w:rPr>
        <w:t>Nohava</w:t>
      </w:r>
      <w:proofErr w:type="spellEnd"/>
      <w:r w:rsidRPr="0086289E">
        <w:rPr>
          <w:rFonts w:cs="Arial"/>
          <w:b/>
        </w:rPr>
        <w:t xml:space="preserve">, místostarosta </w:t>
      </w:r>
      <w:proofErr w:type="spellStart"/>
      <w:r w:rsidRPr="0086289E">
        <w:rPr>
          <w:rFonts w:cs="Arial"/>
          <w:b/>
        </w:rPr>
        <w:t>Pluhova</w:t>
      </w:r>
      <w:proofErr w:type="spellEnd"/>
      <w:r w:rsidRPr="0086289E">
        <w:rPr>
          <w:rFonts w:cs="Arial"/>
          <w:b/>
        </w:rPr>
        <w:t xml:space="preserve"> Žďáru, </w:t>
      </w:r>
      <w:r w:rsidR="00053376" w:rsidRPr="0086289E">
        <w:rPr>
          <w:rFonts w:cs="Arial"/>
          <w:b/>
        </w:rPr>
        <w:t>řekl:</w:t>
      </w:r>
    </w:p>
    <w:p w:rsidR="00F8603F" w:rsidRDefault="00313355" w:rsidP="00224FAE">
      <w:pPr>
        <w:spacing w:after="120"/>
        <w:jc w:val="both"/>
        <w:rPr>
          <w:rFonts w:cs="Arial"/>
          <w:i/>
        </w:rPr>
      </w:pPr>
      <w:r w:rsidRPr="00A17FE9">
        <w:rPr>
          <w:rFonts w:cs="Arial"/>
          <w:i/>
        </w:rPr>
        <w:t>„</w:t>
      </w:r>
      <w:r w:rsidR="00F8603F">
        <w:rPr>
          <w:rFonts w:cs="Arial"/>
          <w:i/>
        </w:rPr>
        <w:t>Postup státu v problematice hlubinného úložiště připomíná dvoření starého mládence snažícího se za každou cenu najít sobě nevěstu. Chce působit seriózně a důvěryhodně, slibuje hory doly. Když se však vyhlédnuté nápadnice chtějí dozvědět více o něm a jeho plánech</w:t>
      </w:r>
      <w:r w:rsidR="00C84899">
        <w:rPr>
          <w:rFonts w:cs="Arial"/>
          <w:i/>
        </w:rPr>
        <w:t xml:space="preserve"> na společnou budoucnost</w:t>
      </w:r>
      <w:r w:rsidR="00F8603F">
        <w:rPr>
          <w:rFonts w:cs="Arial"/>
          <w:i/>
        </w:rPr>
        <w:t>, ztrácí trpělivost a vyhrožuje vynuceným sňatkem.“</w:t>
      </w:r>
    </w:p>
    <w:p w:rsidR="005F5805" w:rsidRPr="00A17FE9" w:rsidRDefault="00F8603F" w:rsidP="005F5805">
      <w:pPr>
        <w:spacing w:after="120"/>
        <w:jc w:val="both"/>
        <w:rPr>
          <w:rFonts w:cs="Arial"/>
          <w:i/>
        </w:rPr>
      </w:pPr>
      <w:r>
        <w:rPr>
          <w:rFonts w:cs="Arial"/>
          <w:i/>
        </w:rPr>
        <w:t xml:space="preserve">„Chceme, aby stát </w:t>
      </w:r>
      <w:r w:rsidR="00121C58">
        <w:rPr>
          <w:rFonts w:cs="Arial"/>
          <w:i/>
        </w:rPr>
        <w:t>respektoval</w:t>
      </w:r>
      <w:r>
        <w:rPr>
          <w:rFonts w:cs="Arial"/>
          <w:i/>
        </w:rPr>
        <w:t xml:space="preserve"> hlasy obyvatel dotčených obcí. </w:t>
      </w:r>
      <w:r w:rsidR="005F5805" w:rsidRPr="00A17FE9">
        <w:rPr>
          <w:rFonts w:cs="Arial"/>
          <w:i/>
        </w:rPr>
        <w:t>Úložiště je</w:t>
      </w:r>
      <w:r w:rsidR="009C028D">
        <w:rPr>
          <w:rFonts w:cs="Arial"/>
          <w:i/>
        </w:rPr>
        <w:t xml:space="preserve"> stavba, která tady bude navždy</w:t>
      </w:r>
      <w:r w:rsidR="005F5805" w:rsidRPr="00A17FE9">
        <w:rPr>
          <w:rFonts w:cs="Arial"/>
          <w:i/>
        </w:rPr>
        <w:t xml:space="preserve">. </w:t>
      </w:r>
      <w:r w:rsidR="005F5805">
        <w:rPr>
          <w:rFonts w:cs="Arial"/>
          <w:i/>
        </w:rPr>
        <w:t>Rozhodnutí o výstavbě úložiště není možné uspěchat</w:t>
      </w:r>
      <w:r w:rsidR="005F5805" w:rsidRPr="00A17FE9">
        <w:rPr>
          <w:rFonts w:cs="Arial"/>
          <w:i/>
        </w:rPr>
        <w:t>“.</w:t>
      </w:r>
    </w:p>
    <w:p w:rsidR="005C1564" w:rsidRPr="0086289E" w:rsidRDefault="009C028D" w:rsidP="00224FAE">
      <w:pPr>
        <w:spacing w:after="120"/>
        <w:jc w:val="both"/>
        <w:rPr>
          <w:rFonts w:cs="Arial"/>
          <w:b/>
        </w:rPr>
      </w:pPr>
      <w:r>
        <w:rPr>
          <w:rFonts w:cs="Arial"/>
          <w:b/>
        </w:rPr>
        <w:lastRenderedPageBreak/>
        <w:t>Zdeně</w:t>
      </w:r>
      <w:r w:rsidR="005C1564" w:rsidRPr="0086289E">
        <w:rPr>
          <w:rFonts w:cs="Arial"/>
          <w:b/>
        </w:rPr>
        <w:t xml:space="preserve">k </w:t>
      </w:r>
      <w:proofErr w:type="spellStart"/>
      <w:r w:rsidR="005C1564" w:rsidRPr="0086289E">
        <w:rPr>
          <w:rFonts w:cs="Arial"/>
          <w:b/>
        </w:rPr>
        <w:t>Leitner</w:t>
      </w:r>
      <w:proofErr w:type="spellEnd"/>
      <w:r w:rsidR="002A74CB" w:rsidRPr="0086289E">
        <w:rPr>
          <w:rFonts w:cs="Arial"/>
          <w:b/>
        </w:rPr>
        <w:t>, starosta</w:t>
      </w:r>
      <w:r w:rsidR="005C1564" w:rsidRPr="0086289E">
        <w:rPr>
          <w:rFonts w:cs="Arial"/>
          <w:b/>
        </w:rPr>
        <w:t> Okrouhlé Radouně</w:t>
      </w:r>
      <w:r w:rsidR="002A74CB" w:rsidRPr="0086289E">
        <w:rPr>
          <w:rFonts w:cs="Arial"/>
          <w:b/>
        </w:rPr>
        <w:t>,</w:t>
      </w:r>
      <w:r w:rsidR="005C1564" w:rsidRPr="0086289E">
        <w:rPr>
          <w:rFonts w:cs="Arial"/>
          <w:b/>
        </w:rPr>
        <w:t xml:space="preserve"> řekl:</w:t>
      </w:r>
    </w:p>
    <w:p w:rsidR="0077223C" w:rsidRDefault="00AA5E5A" w:rsidP="00224FAE">
      <w:pPr>
        <w:spacing w:after="120"/>
        <w:jc w:val="both"/>
        <w:rPr>
          <w:rFonts w:cs="Arial"/>
          <w:i/>
        </w:rPr>
      </w:pPr>
      <w:r w:rsidRPr="00AA5E5A">
        <w:rPr>
          <w:rFonts w:cs="Arial"/>
          <w:i/>
        </w:rPr>
        <w:t xml:space="preserve"> „</w:t>
      </w:r>
      <w:r w:rsidR="00797D86">
        <w:rPr>
          <w:rFonts w:cs="Arial"/>
          <w:i/>
        </w:rPr>
        <w:t>Den proti úložišti je důležitým připomenutím, že místním lidem n</w:t>
      </w:r>
      <w:r w:rsidR="00C745AC">
        <w:rPr>
          <w:rFonts w:cs="Arial"/>
          <w:i/>
        </w:rPr>
        <w:t>ení lhostejný osud jejich domovů ani jaké dědictví předáme příštím generacím.</w:t>
      </w:r>
      <w:r w:rsidR="00797D86">
        <w:rPr>
          <w:rFonts w:cs="Arial"/>
          <w:i/>
        </w:rPr>
        <w:t xml:space="preserve"> </w:t>
      </w:r>
      <w:r w:rsidR="00C84899">
        <w:rPr>
          <w:rFonts w:cs="Arial"/>
          <w:i/>
        </w:rPr>
        <w:t>Tisíce tun radioaktivních odpadů</w:t>
      </w:r>
      <w:r w:rsidR="00C745AC">
        <w:rPr>
          <w:rFonts w:cs="Arial"/>
          <w:i/>
        </w:rPr>
        <w:t xml:space="preserve"> pod našimi domy není odkaz, na který bychom </w:t>
      </w:r>
      <w:r w:rsidR="00C84899">
        <w:rPr>
          <w:rFonts w:cs="Arial"/>
          <w:i/>
        </w:rPr>
        <w:t>mohli být pyšní“</w:t>
      </w:r>
    </w:p>
    <w:p w:rsidR="002A74CB" w:rsidRDefault="002A74CB" w:rsidP="00224FAE">
      <w:pPr>
        <w:spacing w:after="120"/>
        <w:jc w:val="both"/>
        <w:rPr>
          <w:rFonts w:cs="Arial"/>
        </w:rPr>
      </w:pPr>
    </w:p>
    <w:p w:rsidR="0026782F" w:rsidRPr="00A25DE7" w:rsidRDefault="004B3CF5" w:rsidP="00224FAE">
      <w:pPr>
        <w:spacing w:after="120"/>
        <w:jc w:val="both"/>
        <w:rPr>
          <w:rFonts w:cs="Arial"/>
          <w:b/>
        </w:rPr>
      </w:pPr>
      <w:r w:rsidRPr="00A25DE7">
        <w:rPr>
          <w:rFonts w:cs="Arial"/>
          <w:b/>
        </w:rPr>
        <w:t>Kontakty:</w:t>
      </w:r>
    </w:p>
    <w:p w:rsidR="00A25DE7" w:rsidRPr="00A25DE7" w:rsidRDefault="00A25DE7" w:rsidP="00A25DE7">
      <w:pPr>
        <w:pStyle w:val="Pedformtovantext"/>
        <w:rPr>
          <w:rFonts w:asciiTheme="minorHAnsi" w:hAnsiTheme="minorHAnsi" w:cs="Arial"/>
          <w:sz w:val="22"/>
          <w:szCs w:val="22"/>
        </w:rPr>
      </w:pPr>
      <w:r w:rsidRPr="00A25DE7">
        <w:rPr>
          <w:rFonts w:asciiTheme="minorHAnsi" w:hAnsiTheme="minorHAnsi" w:cs="Arial"/>
          <w:b/>
          <w:sz w:val="22"/>
          <w:szCs w:val="22"/>
        </w:rPr>
        <w:t xml:space="preserve">Petr </w:t>
      </w:r>
      <w:proofErr w:type="spellStart"/>
      <w:r w:rsidRPr="00A25DE7">
        <w:rPr>
          <w:rFonts w:asciiTheme="minorHAnsi" w:hAnsiTheme="minorHAnsi" w:cs="Arial"/>
          <w:b/>
          <w:sz w:val="22"/>
          <w:szCs w:val="22"/>
        </w:rPr>
        <w:t>Nohava</w:t>
      </w:r>
      <w:proofErr w:type="spellEnd"/>
      <w:r w:rsidRPr="00A25DE7">
        <w:rPr>
          <w:rFonts w:asciiTheme="minorHAnsi" w:hAnsiTheme="minorHAnsi" w:cs="Arial"/>
          <w:sz w:val="22"/>
          <w:szCs w:val="22"/>
        </w:rPr>
        <w:t>, mí</w:t>
      </w:r>
      <w:r>
        <w:rPr>
          <w:rFonts w:asciiTheme="minorHAnsi" w:hAnsiTheme="minorHAnsi" w:cs="Arial"/>
          <w:sz w:val="22"/>
          <w:szCs w:val="22"/>
        </w:rPr>
        <w:t xml:space="preserve">stostarosta </w:t>
      </w:r>
      <w:proofErr w:type="spellStart"/>
      <w:r>
        <w:rPr>
          <w:rFonts w:asciiTheme="minorHAnsi" w:hAnsiTheme="minorHAnsi" w:cs="Arial"/>
          <w:sz w:val="22"/>
          <w:szCs w:val="22"/>
        </w:rPr>
        <w:t>Pluhova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Žďáru,</w:t>
      </w:r>
      <w:r w:rsidRPr="00A25DE7">
        <w:rPr>
          <w:rFonts w:asciiTheme="minorHAnsi" w:hAnsiTheme="minorHAnsi" w:cs="Arial"/>
          <w:sz w:val="22"/>
          <w:szCs w:val="22"/>
        </w:rPr>
        <w:t xml:space="preserve"> 720 578 341, e-mail: </w:t>
      </w:r>
      <w:r w:rsidRPr="00C745AC">
        <w:rPr>
          <w:rFonts w:asciiTheme="minorHAnsi" w:hAnsiTheme="minorHAnsi" w:cs="Arial"/>
          <w:sz w:val="22"/>
          <w:szCs w:val="22"/>
        </w:rPr>
        <w:t>pnohava@gmail.com</w:t>
      </w:r>
    </w:p>
    <w:p w:rsidR="00A25DE7" w:rsidRDefault="00A25DE7" w:rsidP="00A25DE7">
      <w:pPr>
        <w:pStyle w:val="Pedformtovantext"/>
        <w:rPr>
          <w:rFonts w:asciiTheme="minorHAnsi" w:hAnsiTheme="minorHAnsi" w:cs="Arial"/>
          <w:sz w:val="22"/>
          <w:szCs w:val="22"/>
        </w:rPr>
      </w:pPr>
      <w:r w:rsidRPr="00A25DE7">
        <w:rPr>
          <w:rFonts w:asciiTheme="minorHAnsi" w:hAnsiTheme="minorHAnsi" w:cs="Arial"/>
          <w:b/>
          <w:sz w:val="22"/>
          <w:szCs w:val="22"/>
        </w:rPr>
        <w:t xml:space="preserve">Zdeněk </w:t>
      </w:r>
      <w:proofErr w:type="spellStart"/>
      <w:r w:rsidRPr="00A25DE7">
        <w:rPr>
          <w:rFonts w:asciiTheme="minorHAnsi" w:hAnsiTheme="minorHAnsi" w:cs="Arial"/>
          <w:b/>
          <w:sz w:val="22"/>
          <w:szCs w:val="22"/>
        </w:rPr>
        <w:t>Leitner</w:t>
      </w:r>
      <w:proofErr w:type="spellEnd"/>
      <w:r w:rsidRPr="00A25DE7">
        <w:rPr>
          <w:rFonts w:asciiTheme="minorHAnsi" w:hAnsiTheme="minorHAnsi" w:cs="Arial"/>
          <w:sz w:val="22"/>
          <w:szCs w:val="22"/>
        </w:rPr>
        <w:t>, s</w:t>
      </w:r>
      <w:r>
        <w:rPr>
          <w:rFonts w:asciiTheme="minorHAnsi" w:hAnsiTheme="minorHAnsi" w:cs="Arial"/>
          <w:sz w:val="22"/>
          <w:szCs w:val="22"/>
        </w:rPr>
        <w:t xml:space="preserve">tarosta Okrouhlé Radouně, </w:t>
      </w:r>
      <w:r w:rsidRPr="00A25DE7">
        <w:rPr>
          <w:rFonts w:asciiTheme="minorHAnsi" w:hAnsiTheme="minorHAnsi" w:cs="Arial"/>
          <w:sz w:val="22"/>
          <w:szCs w:val="22"/>
        </w:rPr>
        <w:t xml:space="preserve">607 711 684, e-mail: </w:t>
      </w:r>
      <w:r w:rsidRPr="00C745AC">
        <w:rPr>
          <w:rFonts w:asciiTheme="minorHAnsi" w:hAnsiTheme="minorHAnsi" w:cs="Arial"/>
          <w:sz w:val="22"/>
          <w:szCs w:val="22"/>
        </w:rPr>
        <w:t>leitnerzd@seznam.cz</w:t>
      </w:r>
      <w:r w:rsidRPr="00A25DE7">
        <w:rPr>
          <w:rFonts w:asciiTheme="minorHAnsi" w:hAnsiTheme="minorHAnsi" w:cs="Arial"/>
          <w:sz w:val="22"/>
          <w:szCs w:val="22"/>
        </w:rPr>
        <w:t xml:space="preserve"> </w:t>
      </w:r>
    </w:p>
    <w:p w:rsidR="00A25DE7" w:rsidRDefault="00A25DE7" w:rsidP="00A25DE7">
      <w:pPr>
        <w:pStyle w:val="Pedformtovantext"/>
        <w:rPr>
          <w:rFonts w:asciiTheme="minorHAnsi" w:hAnsiTheme="minorHAnsi" w:cs="Arial"/>
          <w:sz w:val="22"/>
          <w:szCs w:val="22"/>
        </w:rPr>
      </w:pPr>
    </w:p>
    <w:p w:rsidR="00A25DE7" w:rsidRPr="00A25DE7" w:rsidRDefault="00A25DE7" w:rsidP="00A25DE7">
      <w:pPr>
        <w:pStyle w:val="Pedformtova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Více informací také na </w:t>
      </w:r>
      <w:hyperlink r:id="rId5" w:history="1">
        <w:r w:rsidR="00C745AC" w:rsidRPr="00047791">
          <w:rPr>
            <w:rStyle w:val="Hypertextovodkaz"/>
            <w:rFonts w:asciiTheme="minorHAnsi" w:hAnsiTheme="minorHAnsi" w:cs="Arial"/>
            <w:sz w:val="22"/>
            <w:szCs w:val="22"/>
          </w:rPr>
          <w:t>www.nechcemeuloziste.cz</w:t>
        </w:r>
      </w:hyperlink>
      <w:r w:rsidR="00C745AC">
        <w:rPr>
          <w:rFonts w:asciiTheme="minorHAnsi" w:hAnsiTheme="minorHAnsi" w:cs="Arial"/>
          <w:sz w:val="22"/>
          <w:szCs w:val="22"/>
        </w:rPr>
        <w:t xml:space="preserve"> a </w:t>
      </w:r>
      <w:hyperlink r:id="rId6" w:history="1">
        <w:r w:rsidR="00C745AC" w:rsidRPr="00047791">
          <w:rPr>
            <w:rStyle w:val="Hypertextovodkaz"/>
            <w:rFonts w:asciiTheme="minorHAnsi" w:hAnsiTheme="minorHAnsi" w:cs="Arial"/>
            <w:sz w:val="22"/>
            <w:szCs w:val="22"/>
          </w:rPr>
          <w:t>www.platformaprotiulozisti.cz</w:t>
        </w:r>
      </w:hyperlink>
      <w:r w:rsidR="00C745AC">
        <w:rPr>
          <w:rFonts w:asciiTheme="minorHAnsi" w:hAnsiTheme="minorHAnsi" w:cs="Arial"/>
          <w:sz w:val="22"/>
          <w:szCs w:val="22"/>
        </w:rPr>
        <w:t xml:space="preserve"> </w:t>
      </w:r>
    </w:p>
    <w:sectPr w:rsidR="00A25DE7" w:rsidRPr="00A2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3C"/>
    <w:rsid w:val="000101FC"/>
    <w:rsid w:val="00053376"/>
    <w:rsid w:val="000A4C5A"/>
    <w:rsid w:val="000D2076"/>
    <w:rsid w:val="0010674D"/>
    <w:rsid w:val="00121C58"/>
    <w:rsid w:val="001313BE"/>
    <w:rsid w:val="0015475E"/>
    <w:rsid w:val="00224FAE"/>
    <w:rsid w:val="00242909"/>
    <w:rsid w:val="0026782F"/>
    <w:rsid w:val="002A74CB"/>
    <w:rsid w:val="002C051D"/>
    <w:rsid w:val="002C6D83"/>
    <w:rsid w:val="002C740B"/>
    <w:rsid w:val="003016FF"/>
    <w:rsid w:val="00302D79"/>
    <w:rsid w:val="00313355"/>
    <w:rsid w:val="003362B6"/>
    <w:rsid w:val="00377A0C"/>
    <w:rsid w:val="003A7D81"/>
    <w:rsid w:val="003C4DB3"/>
    <w:rsid w:val="004B3CF5"/>
    <w:rsid w:val="004E7987"/>
    <w:rsid w:val="005738F2"/>
    <w:rsid w:val="005945FD"/>
    <w:rsid w:val="00594D51"/>
    <w:rsid w:val="005C1564"/>
    <w:rsid w:val="005F5805"/>
    <w:rsid w:val="0063769F"/>
    <w:rsid w:val="00681A89"/>
    <w:rsid w:val="00693A1E"/>
    <w:rsid w:val="006D2F4D"/>
    <w:rsid w:val="00732EBD"/>
    <w:rsid w:val="00770A7F"/>
    <w:rsid w:val="0077223C"/>
    <w:rsid w:val="00797D86"/>
    <w:rsid w:val="0082600E"/>
    <w:rsid w:val="0086289E"/>
    <w:rsid w:val="00873F0F"/>
    <w:rsid w:val="008C70F9"/>
    <w:rsid w:val="008F2C3C"/>
    <w:rsid w:val="009246B3"/>
    <w:rsid w:val="00927E4D"/>
    <w:rsid w:val="009756D0"/>
    <w:rsid w:val="009945F3"/>
    <w:rsid w:val="009C028D"/>
    <w:rsid w:val="00A17FE9"/>
    <w:rsid w:val="00A25DE7"/>
    <w:rsid w:val="00A84053"/>
    <w:rsid w:val="00AA42DD"/>
    <w:rsid w:val="00AA5E5A"/>
    <w:rsid w:val="00AA7833"/>
    <w:rsid w:val="00AD6A20"/>
    <w:rsid w:val="00AD7773"/>
    <w:rsid w:val="00B86464"/>
    <w:rsid w:val="00C60DB6"/>
    <w:rsid w:val="00C745AC"/>
    <w:rsid w:val="00C84899"/>
    <w:rsid w:val="00CD4ECE"/>
    <w:rsid w:val="00CE7D14"/>
    <w:rsid w:val="00D27CC5"/>
    <w:rsid w:val="00DC058F"/>
    <w:rsid w:val="00DE2889"/>
    <w:rsid w:val="00F1475C"/>
    <w:rsid w:val="00F8603F"/>
    <w:rsid w:val="00F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CF5"/>
    <w:rPr>
      <w:color w:val="0000FF" w:themeColor="hyperlink"/>
      <w:u w:val="single"/>
    </w:rPr>
  </w:style>
  <w:style w:type="paragraph" w:customStyle="1" w:styleId="Pedformtovantext">
    <w:name w:val="Předformátovaný text"/>
    <w:basedOn w:val="Normln"/>
    <w:rsid w:val="00A25DE7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CF5"/>
    <w:rPr>
      <w:color w:val="0000FF" w:themeColor="hyperlink"/>
      <w:u w:val="single"/>
    </w:rPr>
  </w:style>
  <w:style w:type="paragraph" w:customStyle="1" w:styleId="Pedformtovantext">
    <w:name w:val="Předformátovaný text"/>
    <w:basedOn w:val="Normln"/>
    <w:rsid w:val="00A25DE7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tformaprotiulozisti.cz" TargetMode="External"/><Relationship Id="rId5" Type="http://schemas.openxmlformats.org/officeDocument/2006/relationships/hyperlink" Target="http://www.nechcemeulozist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petrn</dc:creator>
  <cp:lastModifiedBy>petrn</cp:lastModifiedBy>
  <cp:revision>6</cp:revision>
  <dcterms:created xsi:type="dcterms:W3CDTF">2017-04-17T18:18:00Z</dcterms:created>
  <dcterms:modified xsi:type="dcterms:W3CDTF">2017-04-18T06:28:00Z</dcterms:modified>
</cp:coreProperties>
</file>